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6068F">
      <w:pPr>
        <w:jc w:val="center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关于《江苏省装饰装修行业协会会员和会费管理办法》提案</w:t>
      </w:r>
    </w:p>
    <w:p w14:paraId="43E9CC81">
      <w:pPr>
        <w:shd w:val="clear"/>
        <w:jc w:val="center"/>
        <w:rPr>
          <w:rFonts w:hint="eastAsia" w:ascii="宋体" w:hAnsi="宋体" w:eastAsia="宋体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sz w:val="28"/>
          <w:szCs w:val="28"/>
        </w:rPr>
        <w:t>（提交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省装协八</w:t>
      </w:r>
      <w:r>
        <w:rPr>
          <w:rFonts w:hint="eastAsia" w:ascii="宋体" w:hAnsi="宋体" w:eastAsia="宋体"/>
          <w:sz w:val="28"/>
          <w:szCs w:val="28"/>
        </w:rPr>
        <w:t>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一次会员大会</w:t>
      </w:r>
      <w:r>
        <w:rPr>
          <w:rFonts w:hint="eastAsia" w:ascii="宋体" w:hAnsi="宋体" w:eastAsia="宋体"/>
          <w:sz w:val="28"/>
          <w:szCs w:val="28"/>
        </w:rPr>
        <w:t>审议）</w:t>
      </w:r>
    </w:p>
    <w:bookmarkEnd w:id="0"/>
    <w:p w14:paraId="5152E642">
      <w:pPr>
        <w:ind w:firstLine="64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根据《社会团体登记管理条例》、本会章程和协会工作实际，对《江苏省装饰装修行业协会会员和会费管理办法》进行修订，提请大会审议。</w:t>
      </w:r>
    </w:p>
    <w:p w14:paraId="1B0D9EAF"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关于会员</w:t>
      </w:r>
    </w:p>
    <w:p w14:paraId="4FBA827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1．发展会员、服务会员是协会基本职能和基础工作，应严格按照本管理办法尽职尽力做好。</w:t>
      </w:r>
    </w:p>
    <w:p w14:paraId="30C634E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2．本会会员实行入会自由、退会自由原则。</w:t>
      </w:r>
    </w:p>
    <w:p w14:paraId="6DC3993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3．会员入会程序：提交入会申请登记表，单位会员需提供企业营业执照和资质证书复印件并加盖单位公章；个人会员需提交身份证、学历证书复印件。</w:t>
      </w:r>
    </w:p>
    <w:p w14:paraId="7E49A5F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4．由理事会授权秘书处办理会员入会手续并颁发会员证书。</w:t>
      </w:r>
    </w:p>
    <w:p w14:paraId="08BF05A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5．会员有下列情形之一的，自动丧失其会员资格：</w:t>
      </w:r>
    </w:p>
    <w:p w14:paraId="05543A3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（1）一年内不按规定交纳会费和无故不参加协会活动；</w:t>
      </w:r>
    </w:p>
    <w:p w14:paraId="26B48CF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（2）有违反本会章程行为；</w:t>
      </w:r>
    </w:p>
    <w:p w14:paraId="2514FE2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（3）丧失民事行为能力。</w:t>
      </w:r>
    </w:p>
    <w:p w14:paraId="1AE6F30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6．本会会员层级分为：会员、理事、常务理事、副会长及会长。会员满一年后，自愿申请，经理事会讨论通过，会员级别可提升。</w:t>
      </w:r>
    </w:p>
    <w:p w14:paraId="425CDBA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7．会员退会应书面通知本会并交回会员证书。</w:t>
      </w:r>
    </w:p>
    <w:p w14:paraId="5918FF3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</w:t>
      </w:r>
      <w:r>
        <w:rPr>
          <w:rFonts w:hint="eastAsia" w:ascii="仿宋" w:hAnsi="仿宋" w:eastAsia="仿宋"/>
          <w:b/>
          <w:bCs/>
          <w:sz w:val="30"/>
          <w:szCs w:val="30"/>
        </w:rPr>
        <w:t>关于会费</w:t>
      </w:r>
    </w:p>
    <w:p w14:paraId="1BCEF1C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1．本届会费标准不作调整，延用七届理事会标准：单位会员2000元/年；理事5000元/年；常务理事10000元/年；副会长、会长（分支机构会长）20000元/年。</w:t>
      </w:r>
    </w:p>
    <w:p w14:paraId="0F9ADD3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2．单位会员在本会和分支机构同时担任职务，会费按其级别高的交纳，不重复收取会费。</w:t>
      </w:r>
    </w:p>
    <w:p w14:paraId="3816752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3．各设区市、县级市装饰协会加入我会免交会费。</w:t>
      </w:r>
    </w:p>
    <w:p w14:paraId="2581976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4．会员应积极履行交纳会费义务，于每年6月30日前完成。</w:t>
      </w:r>
    </w:p>
    <w:p w14:paraId="2489B18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5．本着服务行业、服务会员，推动建筑装饰行业可持续发展宗旨，协会严格按照《章程》规定的业务范围使用会费，管理会费，定期向会员大会公布账务收支情况，接受广大会员监督。</w:t>
      </w:r>
    </w:p>
    <w:p w14:paraId="357CECA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三、本提案须经八届一次会员大会投票表决通过后生效。</w:t>
      </w:r>
    </w:p>
    <w:p w14:paraId="5FE381C5">
      <w:pPr>
        <w:rPr>
          <w:rFonts w:hint="eastAsia" w:ascii="仿宋" w:hAnsi="仿宋" w:eastAsia="仿宋"/>
          <w:sz w:val="30"/>
          <w:szCs w:val="30"/>
        </w:rPr>
      </w:pPr>
    </w:p>
    <w:p w14:paraId="729FC10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请审议。</w:t>
      </w:r>
    </w:p>
    <w:p w14:paraId="42C5CFF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</w:t>
      </w:r>
    </w:p>
    <w:p w14:paraId="45F21F1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江苏省装饰装修行业协会</w:t>
      </w:r>
    </w:p>
    <w:p w14:paraId="72070B6E">
      <w:pPr>
        <w:ind w:firstLine="4500" w:firstLineChars="15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2025年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A7724"/>
    <w:multiLevelType w:val="multilevel"/>
    <w:tmpl w:val="615A772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BC"/>
    <w:rsid w:val="00001908"/>
    <w:rsid w:val="00017AC4"/>
    <w:rsid w:val="000218BA"/>
    <w:rsid w:val="0005459F"/>
    <w:rsid w:val="00066B30"/>
    <w:rsid w:val="00076DAB"/>
    <w:rsid w:val="001935BB"/>
    <w:rsid w:val="001A489A"/>
    <w:rsid w:val="002264B5"/>
    <w:rsid w:val="00235B24"/>
    <w:rsid w:val="00253E64"/>
    <w:rsid w:val="002F7137"/>
    <w:rsid w:val="003023DF"/>
    <w:rsid w:val="00433C1D"/>
    <w:rsid w:val="004420D3"/>
    <w:rsid w:val="0048233B"/>
    <w:rsid w:val="004B36CA"/>
    <w:rsid w:val="00532B97"/>
    <w:rsid w:val="00565918"/>
    <w:rsid w:val="005908CA"/>
    <w:rsid w:val="006B627C"/>
    <w:rsid w:val="0076321B"/>
    <w:rsid w:val="00771C35"/>
    <w:rsid w:val="007A69C2"/>
    <w:rsid w:val="00805D0A"/>
    <w:rsid w:val="008A5E81"/>
    <w:rsid w:val="008E265C"/>
    <w:rsid w:val="00984616"/>
    <w:rsid w:val="00984744"/>
    <w:rsid w:val="0099147E"/>
    <w:rsid w:val="009C3E56"/>
    <w:rsid w:val="00A50F19"/>
    <w:rsid w:val="00AB5075"/>
    <w:rsid w:val="00AF0BBC"/>
    <w:rsid w:val="00BC4A56"/>
    <w:rsid w:val="00C266F0"/>
    <w:rsid w:val="00CE260D"/>
    <w:rsid w:val="00CE3881"/>
    <w:rsid w:val="00CE4F46"/>
    <w:rsid w:val="00DD7306"/>
    <w:rsid w:val="00DE3C5F"/>
    <w:rsid w:val="00E25BED"/>
    <w:rsid w:val="00E56926"/>
    <w:rsid w:val="00E6501E"/>
    <w:rsid w:val="00E818FA"/>
    <w:rsid w:val="00EE5D3D"/>
    <w:rsid w:val="00EF2BE5"/>
    <w:rsid w:val="00F27BBE"/>
    <w:rsid w:val="00F56770"/>
    <w:rsid w:val="03C73ACB"/>
    <w:rsid w:val="063D5873"/>
    <w:rsid w:val="198108E0"/>
    <w:rsid w:val="19EB1CB1"/>
    <w:rsid w:val="235C58B6"/>
    <w:rsid w:val="2BE7163F"/>
    <w:rsid w:val="33D236F2"/>
    <w:rsid w:val="35BD650E"/>
    <w:rsid w:val="584A61D4"/>
    <w:rsid w:val="6A8A530B"/>
    <w:rsid w:val="71753245"/>
    <w:rsid w:val="741A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707</Words>
  <Characters>726</Characters>
  <Lines>5</Lines>
  <Paragraphs>1</Paragraphs>
  <TotalTime>6</TotalTime>
  <ScaleCrop>false</ScaleCrop>
  <LinksUpToDate>false</LinksUpToDate>
  <CharactersWithSpaces>786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2024-10-16T02:03:00Z</dcterms:created>
  <dc:creator>瑗 刘</dc:creator>
  <cp:lastModifiedBy>LENOVO</cp:lastModifiedBy>
  <dcterms:modified xsi:type="dcterms:W3CDTF">2025-04-22T02:10:07Z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eyJoZGlkIjoiOTg4YzMzZjM1NGVhZmQzNDJjYmNjOTliYzBkZmNkYjkifQ==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5A1BEB146DDF4992BB9371D2092ABD76_12</vt:lpwstr>
  </property>
</Properties>
</file>